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Lyn Quintana, Ian Rodriguez, Oghenetega Idogun, Rafael Ojeda, Alexandr Motovilov Matos Rafael E, Motovilov Alexandr.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5:00PM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6:00PM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user stories.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Most of our work remains the same as from the previous sprint.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Work on the website.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color w:val="222222"/>
          <w:rtl w:val="0"/>
        </w:rPr>
        <w:t xml:space="preserve">User Story 2: Upload our application to Google Play.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color w:val="222222"/>
          <w:rtl w:val="0"/>
        </w:rPr>
        <w:t xml:space="preserve">User Story 3: Enhance the website with animations</w:t>
      </w:r>
    </w:p>
    <w:p w:rsidR="00000000" w:rsidDel="00000000" w:rsidP="00000000" w:rsidRDefault="00000000" w:rsidRPr="00000000" w14:paraId="0000000D">
      <w:pPr>
        <w:spacing w:line="276" w:lineRule="auto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Lyn Quintana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Work on the website.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Upload our application to Google Play.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Enhance the website with animations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Ian Rodriguez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Work on the website.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Upload our application to Google Play.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Enhance the website with animations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Oghenetega Idogun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Work on the website.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Upload our application to Google Play.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Enhance the website with animations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Rafael Ojeda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Work on backend/UI implementation using React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Alexandr Motovilov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Work on the website.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Upload our application to Google Play.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Enhance the website with animations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